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D43ECC" w:rsidRDefault="00D43ECC" w:rsidP="00D43ECC">
      <w:pPr>
        <w:rPr>
          <w:rFonts w:ascii="Times New Roman" w:hAnsi="Times New Roman"/>
          <w:b/>
          <w:sz w:val="24"/>
          <w:szCs w:val="24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43ECC" w:rsidTr="00D43ECC">
        <w:tc>
          <w:tcPr>
            <w:tcW w:w="3794" w:type="dxa"/>
          </w:tcPr>
          <w:p w:rsidR="00D43ECC" w:rsidRDefault="00D43EC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3ECC" w:rsidRDefault="00D43ECC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43ECC" w:rsidRDefault="00D43ECC">
            <w:pPr>
              <w:suppressAutoHyphens/>
              <w:spacing w:after="0" w:line="0" w:lineRule="atLeast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D43ECC" w:rsidRDefault="00D43EC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3ECC" w:rsidRDefault="00D43ECC" w:rsidP="00D43ECC">
      <w:pPr>
        <w:jc w:val="right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right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43ECC" w:rsidRDefault="00D43ECC" w:rsidP="00D43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D43ECC" w:rsidRDefault="00D43ECC" w:rsidP="00D43E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43ECC" w:rsidRP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  <w:r w:rsidRPr="00D43ECC">
        <w:rPr>
          <w:rFonts w:ascii="Times New Roman" w:hAnsi="Times New Roman" w:cs="Times New Roman"/>
          <w:b/>
          <w:sz w:val="24"/>
          <w:szCs w:val="24"/>
        </w:rPr>
        <w:t>«ОП.12 ОХРАНА ТРУДА»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43ECC" w:rsidRDefault="00D43ECC" w:rsidP="00D43ECC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D43ECC" w:rsidRDefault="00D43ECC" w:rsidP="00D43EC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3ECC" w:rsidRDefault="00D43ECC" w:rsidP="00D43ECC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2018г.</w:t>
      </w: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A27F5D" w:rsidRDefault="00A27F5D" w:rsidP="00A27F5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DE36D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Охрана труда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27F5D" w:rsidRPr="00DE36D4" w:rsidRDefault="00A27F5D" w:rsidP="00A27F5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7F5D" w:rsidRPr="00DE36D4" w:rsidRDefault="00A27F5D" w:rsidP="00A27F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27F5D" w:rsidRPr="00DE36D4" w:rsidRDefault="00A27F5D" w:rsidP="00A27F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A27F5D" w:rsidRPr="00DE36D4" w:rsidRDefault="00A27F5D" w:rsidP="00A27F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Pr="00993AF1">
        <w:rPr>
          <w:rFonts w:ascii="Times New Roman" w:eastAsia="Times New Roman" w:hAnsi="Times New Roman" w:cs="Times New Roman"/>
          <w:color w:val="FF0000"/>
          <w:sz w:val="24"/>
          <w:szCs w:val="24"/>
        </w:rPr>
        <w:t>протокол № 1 от «27» сентября 2018 г.</w:t>
      </w:r>
    </w:p>
    <w:p w:rsidR="00A27F5D" w:rsidRPr="00DE36D4" w:rsidRDefault="00A27F5D" w:rsidP="00A27F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27F5D" w:rsidRPr="00DE36D4" w:rsidRDefault="00A27F5D" w:rsidP="00A27F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Настенко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27F5D" w:rsidRPr="00DE36D4" w:rsidRDefault="00A27F5D" w:rsidP="00A27F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подпись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 xml:space="preserve">   инициалы, фамилия</w:t>
      </w:r>
    </w:p>
    <w:p w:rsidR="00A27F5D" w:rsidRDefault="00A27F5D" w:rsidP="00A27F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27F5D" w:rsidRPr="00DE36D4" w:rsidRDefault="00A27F5D" w:rsidP="00A27F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Согласована </w:t>
      </w:r>
      <w:r w:rsidRPr="00DE36D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________________ (</w:t>
      </w:r>
      <w:r>
        <w:rPr>
          <w:rFonts w:ascii="Times New Roman" w:eastAsia="Times New Roman" w:hAnsi="Times New Roman" w:cs="Times New Roman"/>
          <w:sz w:val="24"/>
          <w:szCs w:val="24"/>
        </w:rPr>
        <w:t>В.А. Алпатов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27F5D" w:rsidRPr="00DE36D4" w:rsidRDefault="00A27F5D" w:rsidP="00A27F5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eastAsia="Times New Roman" w:hAnsi="Times New Roman" w:cs="Times New Roman"/>
          <w:sz w:val="16"/>
          <w:szCs w:val="16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eastAsia="Times New Roman" w:hAnsi="Times New Roman" w:cs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A27F5D" w:rsidRPr="00CB65FB" w:rsidRDefault="00A27F5D" w:rsidP="00A27F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A1027F" w:rsidRDefault="00A1027F" w:rsidP="00A1027F">
      <w:pPr>
        <w:rPr>
          <w:rFonts w:ascii="Times New Roman" w:hAnsi="Times New Roman"/>
          <w:b/>
          <w:sz w:val="28"/>
          <w:szCs w:val="28"/>
        </w:rPr>
      </w:pPr>
    </w:p>
    <w:p w:rsidR="004D2733" w:rsidRPr="00D43ECC" w:rsidRDefault="00A1027F" w:rsidP="00D43E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7F5D" w:rsidRDefault="00A27F5D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733" w:rsidRPr="00B04084" w:rsidRDefault="004D2733" w:rsidP="004D27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408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4D2733" w:rsidRPr="00FF2D2C" w:rsidTr="00A1027F">
        <w:tc>
          <w:tcPr>
            <w:tcW w:w="7501" w:type="dxa"/>
          </w:tcPr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    ПРОГРАММЫ УЧЕБНОЙ ДИСЦИПЛИНЫ</w:t>
            </w: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2733" w:rsidRPr="00FF2D2C" w:rsidTr="00A1027F">
        <w:tc>
          <w:tcPr>
            <w:tcW w:w="7501" w:type="dxa"/>
          </w:tcPr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2. СТРУКТУРА И СОДЕРЖАНИЕ УЧЕБНОЙ ДИСЦИПЛИНЫ</w:t>
            </w: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3. УСЛОВИЯ РЕАЛИЗАЦИИ УЧЕБНОЙ ДИСЦИПЛИНЫ</w:t>
            </w:r>
          </w:p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4D2733" w:rsidRPr="00FF2D2C" w:rsidRDefault="004D2733" w:rsidP="00A1027F">
            <w:pPr>
              <w:ind w:left="644"/>
              <w:rPr>
                <w:rFonts w:ascii="Times New Roman" w:hAnsi="Times New Roman" w:cs="Times New Roman"/>
                <w:b/>
              </w:rPr>
            </w:pPr>
          </w:p>
        </w:tc>
      </w:tr>
      <w:tr w:rsidR="004D2733" w:rsidRPr="00FF2D2C" w:rsidTr="00A1027F">
        <w:tc>
          <w:tcPr>
            <w:tcW w:w="7501" w:type="dxa"/>
          </w:tcPr>
          <w:p w:rsidR="004D2733" w:rsidRPr="00FF2D2C" w:rsidRDefault="004D2733" w:rsidP="00A1027F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УЧЕБНОЙ ДИСЦИПЛИНЫ</w:t>
            </w:r>
          </w:p>
          <w:p w:rsidR="004D2733" w:rsidRPr="00FF2D2C" w:rsidRDefault="004D2733" w:rsidP="00A1027F">
            <w:pPr>
              <w:suppressAutoHyphens/>
              <w:ind w:left="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4" w:type="dxa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D2733" w:rsidRPr="00B04084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B04084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«ОП.12 ОХРАНА ТРУДА»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D2733" w:rsidRPr="00FF2D2C" w:rsidRDefault="004D2733" w:rsidP="004D2733">
      <w:pPr>
        <w:numPr>
          <w:ilvl w:val="1"/>
          <w:numId w:val="1"/>
        </w:num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программы.</w:t>
      </w:r>
    </w:p>
    <w:p w:rsidR="004D2733" w:rsidRPr="00FF2D2C" w:rsidRDefault="00A1027F" w:rsidP="00B0408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D2733" w:rsidRPr="00FF2D2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 xml:space="preserve">1.2  Место дисциплины в структуре основной профессиональной образовательной программы: </w:t>
      </w:r>
    </w:p>
    <w:p w:rsidR="004D2733" w:rsidRPr="00FF2D2C" w:rsidRDefault="004D2733" w:rsidP="004D2733">
      <w:pPr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цикл. </w:t>
      </w:r>
    </w:p>
    <w:p w:rsidR="004D2733" w:rsidRPr="00FF2D2C" w:rsidRDefault="004D2733" w:rsidP="004D27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</w:rPr>
        <w:t xml:space="preserve">Связь с другими учебными дисциплинами: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Безопасность жизнедеятельности.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Психология общения.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Электротехника и электроника.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Метрология, стандартизация, сертификация.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деятельности.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- Правовое обеспечение профессиональной деятельности.</w:t>
      </w:r>
    </w:p>
    <w:p w:rsidR="004D2733" w:rsidRPr="00FF2D2C" w:rsidRDefault="004D2733" w:rsidP="004D27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</w:rPr>
        <w:t xml:space="preserve">Связь профессиональными модулями: </w:t>
      </w:r>
    </w:p>
    <w:p w:rsidR="004D2733" w:rsidRPr="00FF2D2C" w:rsidRDefault="004D2733" w:rsidP="004D2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ПМ.01 </w:t>
      </w:r>
      <w:r w:rsidRPr="00FF2D2C">
        <w:rPr>
          <w:rFonts w:ascii="Times New Roman" w:hAnsi="Times New Roman"/>
        </w:rPr>
        <w:t>Подготовка машин, механизмов, установок, приспособлений к работе, комплектование сборочных единиц</w:t>
      </w:r>
      <w:r w:rsidRPr="00FF2D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ПМ. 02 </w:t>
      </w:r>
      <w:r w:rsidRPr="00FF2D2C">
        <w:rPr>
          <w:rFonts w:ascii="Times New Roman" w:hAnsi="Times New Roman"/>
        </w:rPr>
        <w:t>Эксплуатация сельскохозяйственной техники</w:t>
      </w:r>
      <w:r w:rsidRPr="00FF2D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- ПМ. 03 </w:t>
      </w:r>
      <w:r w:rsidRPr="00FF2D2C">
        <w:rPr>
          <w:rFonts w:ascii="Times New Roman" w:hAnsi="Times New Roman"/>
        </w:rPr>
        <w:t>Техническое обслуживание и ремонт сельскохозяйственной техники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/>
        </w:rPr>
      </w:pPr>
      <w:r w:rsidRPr="00FF2D2C">
        <w:rPr>
          <w:rFonts w:ascii="Times New Roman" w:hAnsi="Times New Roman"/>
        </w:rPr>
        <w:t>- ПМ. 04 Освоение одной или нескольких профессий рабочих или должностей служащих</w:t>
      </w:r>
    </w:p>
    <w:p w:rsidR="004D2733" w:rsidRPr="00FF2D2C" w:rsidRDefault="004D2733" w:rsidP="004D273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 через осваиваемые знания и умения:</w:t>
      </w:r>
    </w:p>
    <w:p w:rsidR="004D2733" w:rsidRPr="00FF2D2C" w:rsidRDefault="004D2733" w:rsidP="004D27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-14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31"/>
        <w:gridCol w:w="4111"/>
        <w:gridCol w:w="4078"/>
      </w:tblGrid>
      <w:tr w:rsidR="004D2733" w:rsidRPr="00FF2D2C" w:rsidTr="00A1027F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kern w:val="3"/>
                <w:sz w:val="24"/>
                <w:szCs w:val="24"/>
              </w:rPr>
              <w:t>Код</w:t>
            </w:r>
          </w:p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kern w:val="3"/>
                <w:sz w:val="24"/>
                <w:szCs w:val="24"/>
              </w:rPr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kern w:val="3"/>
                <w:sz w:val="24"/>
                <w:szCs w:val="24"/>
              </w:rPr>
              <w:t>Умения</w:t>
            </w:r>
          </w:p>
        </w:tc>
        <w:tc>
          <w:tcPr>
            <w:tcW w:w="40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kern w:val="3"/>
                <w:sz w:val="24"/>
                <w:szCs w:val="24"/>
              </w:rPr>
              <w:t>Знания</w:t>
            </w:r>
          </w:p>
        </w:tc>
      </w:tr>
      <w:tr w:rsidR="004D2733" w:rsidRPr="00FF2D2C" w:rsidTr="00A1027F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ОК 01,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</w:rPr>
              <w:t>ОК 2, ОК 04, ОК 06,</w:t>
            </w:r>
          </w:p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kern w:val="3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  <w:kern w:val="3"/>
              </w:rPr>
              <w:t>ОК 09, ОК 10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ПК 1.1 -1.6,</w:t>
            </w:r>
          </w:p>
          <w:p w:rsidR="004D2733" w:rsidRPr="00FF2D2C" w:rsidRDefault="004D2733" w:rsidP="00A1027F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color w:val="000000" w:themeColor="text1"/>
                <w:kern w:val="3"/>
                <w:sz w:val="24"/>
                <w:szCs w:val="24"/>
              </w:rPr>
              <w:t>ПК 2.2-2.5, ПК 3.1, 3.5 -3.8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обследование рабочего места и составлять ведомость соответствия рабочего места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техники безопасности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пожаротушения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контроль выхлопных газов </w:t>
            </w:r>
            <w:proofErr w:type="gramStart"/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 СО, СН и сравнивать с предельно допустимыми значениями.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Воздействия негативных факторов на человека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  <w:p w:rsidR="004D2733" w:rsidRPr="00FF2D2C" w:rsidRDefault="004D2733" w:rsidP="00A102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пожаров,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пределов  распространения огня и  огнестойкости, средств пожаротушения</w:t>
            </w:r>
          </w:p>
          <w:p w:rsidR="004D2733" w:rsidRPr="00FF2D2C" w:rsidRDefault="004D2733" w:rsidP="00A1027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Технические способы и средства защиты от поражения электротоком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:rsidR="004D2733" w:rsidRPr="00FF2D2C" w:rsidRDefault="004D2733" w:rsidP="004D2733">
      <w:pPr>
        <w:tabs>
          <w:tab w:val="left" w:pos="5835"/>
        </w:tabs>
        <w:rPr>
          <w:rFonts w:ascii="Times New Roman" w:hAnsi="Times New Roman" w:cs="Times New Roman"/>
          <w:b/>
          <w:sz w:val="28"/>
          <w:szCs w:val="28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sz w:val="28"/>
          <w:szCs w:val="28"/>
        </w:rPr>
      </w:pPr>
      <w:r w:rsidRPr="00FF2D2C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ДИСЦИПЛИНЫ:</w:t>
      </w:r>
    </w:p>
    <w:p w:rsidR="004D2733" w:rsidRPr="00FF2D2C" w:rsidRDefault="004D2733" w:rsidP="004D2733">
      <w:pPr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913"/>
        <w:gridCol w:w="1801"/>
      </w:tblGrid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4D2733" w:rsidRPr="00FF2D2C" w:rsidRDefault="00C64690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FF2D2C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4D2733" w:rsidRPr="00FF2D2C" w:rsidRDefault="006907F8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4D2733" w:rsidRPr="00B04084" w:rsidRDefault="00C64690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4D2733" w:rsidRPr="00FF2D2C" w:rsidTr="00A1027F">
        <w:trPr>
          <w:trHeight w:val="490"/>
        </w:trPr>
        <w:tc>
          <w:tcPr>
            <w:tcW w:w="4073" w:type="pct"/>
            <w:vAlign w:val="center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- зачет</w:t>
            </w:r>
          </w:p>
        </w:tc>
        <w:tc>
          <w:tcPr>
            <w:tcW w:w="927" w:type="pct"/>
            <w:vAlign w:val="center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i/>
          <w:sz w:val="24"/>
          <w:szCs w:val="24"/>
        </w:rPr>
        <w:sectPr w:rsidR="004D2733" w:rsidRPr="00FF2D2C" w:rsidSect="00A1027F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i/>
          <w:sz w:val="24"/>
          <w:szCs w:val="24"/>
        </w:rPr>
        <w:lastRenderedPageBreak/>
        <w:t>2.2. Тематический план и содержание учебной дисциплины:</w:t>
      </w: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5"/>
        <w:gridCol w:w="9774"/>
        <w:gridCol w:w="1135"/>
        <w:gridCol w:w="1984"/>
      </w:tblGrid>
      <w:tr w:rsidR="004D2733" w:rsidRPr="00FF2D2C" w:rsidTr="00B86011">
        <w:trPr>
          <w:trHeight w:val="20"/>
        </w:trPr>
        <w:tc>
          <w:tcPr>
            <w:tcW w:w="750" w:type="pct"/>
          </w:tcPr>
          <w:p w:rsidR="004D2733" w:rsidRPr="00FF2D2C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22" w:type="pct"/>
          </w:tcPr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</w:t>
            </w:r>
          </w:p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организации деятельности </w:t>
            </w:r>
            <w:proofErr w:type="gramStart"/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74" w:type="pct"/>
          </w:tcPr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proofErr w:type="gramStart"/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  <w:p w:rsidR="004D2733" w:rsidRPr="00FF2D2C" w:rsidRDefault="004D2733" w:rsidP="00A102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  <w:proofErr w:type="gramEnd"/>
          </w:p>
        </w:tc>
        <w:tc>
          <w:tcPr>
            <w:tcW w:w="654" w:type="pct"/>
          </w:tcPr>
          <w:p w:rsidR="004D2733" w:rsidRPr="00FF2D2C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D2733" w:rsidRPr="00FF2D2C" w:rsidTr="00B86011">
        <w:trPr>
          <w:trHeight w:val="20"/>
        </w:trPr>
        <w:tc>
          <w:tcPr>
            <w:tcW w:w="750" w:type="pct"/>
            <w:vMerge w:val="restar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Введение:</w:t>
            </w:r>
          </w:p>
        </w:tc>
        <w:tc>
          <w:tcPr>
            <w:tcW w:w="3222" w:type="pct"/>
          </w:tcPr>
          <w:p w:rsidR="004D2733" w:rsidRPr="00FF2D2C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74" w:type="pct"/>
            <w:vMerge w:val="restart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</w:tcPr>
          <w:p w:rsidR="004D2733" w:rsidRPr="00FF2D2C" w:rsidRDefault="004D2733" w:rsidP="00A1027F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FF2D2C" w:rsidTr="00B86011">
        <w:trPr>
          <w:trHeight w:val="371"/>
        </w:trPr>
        <w:tc>
          <w:tcPr>
            <w:tcW w:w="750" w:type="pct"/>
            <w:vMerge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74" w:type="pct"/>
            <w:vMerge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FF2D2C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305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Правовые, нормативные и организационные основы охраны труда на предприятии</w:t>
            </w:r>
          </w:p>
        </w:tc>
        <w:tc>
          <w:tcPr>
            <w:tcW w:w="374" w:type="pct"/>
            <w:vAlign w:val="center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Основные положения законодательства об охране труда на автотранспортном предприятии.</w:t>
            </w: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713D6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1.Оздоровление и улучшение условий труда, повышение его безопасности - </w:t>
            </w:r>
          </w:p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важнейшая задача  хозяйственных и профессиональных органов</w:t>
            </w:r>
          </w:p>
        </w:tc>
        <w:tc>
          <w:tcPr>
            <w:tcW w:w="374" w:type="pct"/>
            <w:vMerge w:val="restart"/>
          </w:tcPr>
          <w:p w:rsidR="00142AE6" w:rsidRPr="00B04084" w:rsidRDefault="00142AE6" w:rsidP="00142AE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2.Вопросы охраны труда  в Конституции РФ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371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3.Основы законодательства о труде. Вопросы охраны труда в Трудовом кодексе.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41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4.Типовые правила внутреннего трудового распорядка для рабочих и  служащих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5.Система стандартов безопасности труда. Значение и место ССБТ в улучшении </w:t>
            </w:r>
          </w:p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условий труда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1.Изучение Трудового кодекса по разделу 10 «Охрана труда».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141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охране труда на </w:t>
            </w:r>
            <w:r w:rsidRPr="00B04084">
              <w:rPr>
                <w:rFonts w:ascii="Times New Roman" w:hAnsi="Times New Roman" w:cs="Times New Roman"/>
              </w:rPr>
              <w:t>предприятии      АПК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1.Система управления охраной труда на предприятиях АПК</w:t>
            </w:r>
          </w:p>
        </w:tc>
        <w:tc>
          <w:tcPr>
            <w:tcW w:w="374" w:type="pct"/>
            <w:vMerge w:val="restart"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2. Объект и орган управления. Функции и задачи управления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    работников технической службы предприятия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4.Планирование мероприятий по охране труда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20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на  предприятии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42AE6" w:rsidRPr="00B04084" w:rsidTr="00B86011">
        <w:trPr>
          <w:trHeight w:val="187"/>
        </w:trPr>
        <w:tc>
          <w:tcPr>
            <w:tcW w:w="750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142AE6" w:rsidRPr="00B04084" w:rsidRDefault="00142AE6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6.Ответственность за нарушение охраны труда</w:t>
            </w:r>
          </w:p>
        </w:tc>
        <w:tc>
          <w:tcPr>
            <w:tcW w:w="374" w:type="pct"/>
            <w:vMerge/>
          </w:tcPr>
          <w:p w:rsidR="00142AE6" w:rsidRPr="00B04084" w:rsidRDefault="00142AE6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142AE6" w:rsidRPr="00B04084" w:rsidRDefault="00142AE6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Опасные и вредные производственные факторы</w:t>
            </w:r>
          </w:p>
        </w:tc>
        <w:tc>
          <w:tcPr>
            <w:tcW w:w="374" w:type="pct"/>
            <w:vAlign w:val="center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11139D" w:rsidRPr="00B0408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2.1.</w:t>
            </w:r>
            <w:r w:rsidRPr="00B04084">
              <w:rPr>
                <w:rFonts w:ascii="Times New Roman" w:hAnsi="Times New Roman" w:cs="Times New Roman"/>
              </w:rPr>
              <w:t xml:space="preserve"> Воздействие негативных факторов </w:t>
            </w:r>
          </w:p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lastRenderedPageBreak/>
              <w:t>на человека.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1.Физические, химические, биологические, психологические опасные и вредные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    производственные факторы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09, ОК 10</w:t>
            </w: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2.Воздействие опасных вредных производственных факторов </w:t>
            </w:r>
            <w:proofErr w:type="gramStart"/>
            <w:r w:rsidRPr="00B04084">
              <w:rPr>
                <w:rFonts w:ascii="Times New Roman" w:hAnsi="Times New Roman" w:cs="Times New Roman"/>
              </w:rPr>
              <w:t>в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автотранспортных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04084">
              <w:rPr>
                <w:rFonts w:ascii="Times New Roman" w:hAnsi="Times New Roman" w:cs="Times New Roman"/>
              </w:rPr>
              <w:lastRenderedPageBreak/>
              <w:t>предприятиях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на организм человека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   Помещений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4.Контролирование санитарно-гигиенических условий труда</w:t>
            </w:r>
          </w:p>
        </w:tc>
        <w:tc>
          <w:tcPr>
            <w:tcW w:w="374" w:type="pct"/>
            <w:vMerge w:val="restar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9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5.Меры безопасности при работе с вредными веществами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63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1.Определение опасных и вредных производственных факторов, действующих на </w:t>
            </w:r>
            <w:proofErr w:type="gramStart"/>
            <w:r w:rsidRPr="00B04084">
              <w:rPr>
                <w:rFonts w:ascii="Times New Roman" w:hAnsi="Times New Roman" w:cs="Times New Roman"/>
              </w:rPr>
              <w:t>заданном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    производственном </w:t>
            </w:r>
            <w:proofErr w:type="gramStart"/>
            <w:r w:rsidRPr="00B04084">
              <w:rPr>
                <w:rFonts w:ascii="Times New Roman" w:hAnsi="Times New Roman" w:cs="Times New Roman"/>
              </w:rPr>
              <w:t>участке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предприятия.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Тема 2.2.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Методы и средства защиты от опасностей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</w:tc>
      </w:tr>
      <w:tr w:rsidR="004D2733" w:rsidRPr="00B04084" w:rsidTr="00B86011">
        <w:trPr>
          <w:trHeight w:val="274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1.Механизация производственных процессов, дистанционное управление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2.Защита от источников тепловых излучений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82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3.Средства личной гигиены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4.Устройство эффективной вентиляции и отопления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547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5.Средства индивидуальной защиты, порядок обеспечения СИЗ работников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Предприятия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229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4D2733" w:rsidRPr="00B04084" w:rsidRDefault="004D2733" w:rsidP="00A1027F">
            <w:pPr>
              <w:spacing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76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1.Составление перечня механизмов и автоматов для улучшения условий труда на </w:t>
            </w:r>
            <w:proofErr w:type="gramStart"/>
            <w:r w:rsidRPr="00B04084">
              <w:rPr>
                <w:rFonts w:ascii="Times New Roman" w:hAnsi="Times New Roman" w:cs="Times New Roman"/>
              </w:rPr>
              <w:t>производственном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04084">
              <w:rPr>
                <w:rFonts w:ascii="Times New Roman" w:hAnsi="Times New Roman" w:cs="Times New Roman"/>
              </w:rPr>
              <w:t>участке</w:t>
            </w:r>
            <w:proofErr w:type="gramEnd"/>
            <w:r w:rsidRPr="00B04084">
              <w:rPr>
                <w:rFonts w:ascii="Times New Roman" w:hAnsi="Times New Roman" w:cs="Times New Roman"/>
              </w:rPr>
              <w:t xml:space="preserve"> предприятия.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4D2733" w:rsidRPr="00B04084" w:rsidTr="00B86011">
        <w:trPr>
          <w:trHeight w:val="383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 3. Обеспечение безопасных условий труда в сфере профессиональной деятельности</w:t>
            </w:r>
          </w:p>
        </w:tc>
        <w:tc>
          <w:tcPr>
            <w:tcW w:w="374" w:type="pct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11139D"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3.1.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Безопасные условия труда. Особенности обеспечения безопасных условий труда на предприятии АПК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1.Требования к территориям, местам хранения сельскохозяйственной техники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2.Требования к </w:t>
            </w:r>
            <w:proofErr w:type="gramStart"/>
            <w:r w:rsidRPr="00B04084">
              <w:rPr>
                <w:rFonts w:ascii="Times New Roman" w:hAnsi="Times New Roman" w:cs="Times New Roman"/>
              </w:rPr>
              <w:t>производственным</w:t>
            </w:r>
            <w:proofErr w:type="gramEnd"/>
            <w:r w:rsidRPr="00B04084">
              <w:rPr>
                <w:rFonts w:ascii="Times New Roman" w:hAnsi="Times New Roman" w:cs="Times New Roman"/>
              </w:rPr>
              <w:t>, административным, вспомогательным и санитарно-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    бытовым помещениям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3. Метеорологические условия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 Вентиляция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5.Отопление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6.Производственное освещение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7. Приборы для замера величин опасных и вредных производственных факторов. Правила замеров.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1.Изучение материала по теме «Обеспечение безопасных условий труда на предприятии».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Тема 3.2.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Предупреждение производственного травматизма и профессиональных </w:t>
            </w:r>
            <w:r w:rsidRPr="00B04084">
              <w:rPr>
                <w:rFonts w:ascii="Times New Roman" w:hAnsi="Times New Roman" w:cs="Times New Roman"/>
              </w:rPr>
              <w:lastRenderedPageBreak/>
              <w:t>заболеваний работников на предприятиях  АПК</w:t>
            </w: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11139D" w:rsidP="001113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1.1 -1.6,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</w:t>
            </w:r>
            <w:proofErr w:type="gramStart"/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.2-2.5, ПК3.1, 3.5 -3.8</w:t>
            </w:r>
          </w:p>
        </w:tc>
      </w:tr>
      <w:tr w:rsidR="004D2733" w:rsidRPr="00B04084" w:rsidTr="00B86011">
        <w:trPr>
          <w:trHeight w:val="29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1.Основные причины производственного травматизма и профессиональных заболеваний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2.Типичные несчастные случаи на предприятии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3.Методы анализа производственного травматизма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4.Схемы причинно-следственных связей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5.Обучение работников предприятия  безопасности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6.Схемы проверки знаний правил, норм и инструкций по охране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54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7.Задачи и формы пропаганды охраны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8.Обеспечение оптимальных режимов труда и отдыха работающих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9.Работы с вредными условиями труда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tabs>
                <w:tab w:val="left" w:pos="19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32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10.Организация лечебно-профилактических обследований работающих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645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1.Перечисление и зарисовка средств индивидуальной защиты на заданном производственном участке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предприятия.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3.3.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Требования техники безопасности к техническому состоянию и оборудованию </w:t>
            </w:r>
            <w:proofErr w:type="spellStart"/>
            <w:proofErr w:type="gramStart"/>
            <w:r w:rsidRPr="00B04084">
              <w:rPr>
                <w:rFonts w:ascii="Times New Roman" w:hAnsi="Times New Roman" w:cs="Times New Roman"/>
              </w:rPr>
              <w:t>сельскохозяйствен-ной</w:t>
            </w:r>
            <w:proofErr w:type="spellEnd"/>
            <w:proofErr w:type="gramEnd"/>
            <w:r w:rsidRPr="00B04084">
              <w:rPr>
                <w:rFonts w:ascii="Times New Roman" w:hAnsi="Times New Roman" w:cs="Times New Roman"/>
              </w:rPr>
              <w:t xml:space="preserve"> техники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4D2733" w:rsidP="001113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1139D"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1.1 -1.6,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2.2-2.5, ПК3.1, 3.5 -3.8</w:t>
            </w: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1.Общие требования к техническому состоянию и оборудованию автомобилей и  тракторов самоходных машин</w:t>
            </w:r>
          </w:p>
        </w:tc>
        <w:tc>
          <w:tcPr>
            <w:tcW w:w="374" w:type="pct"/>
            <w:vMerge w:val="restar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2.Рабочее место водителя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3.Дополнительные требования к техническому состоянию и оборудованию крупногабаритных  самоходных машин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Полуприцепов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54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5.Дополнительные требования к техническому состоянию и оборудованию грузовых автомобилей предназначенных для перевозки людей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1.Изучение состояния сельскохозяйственной техники предприятия, составление перечня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мероприятий по приведению их в соответствие с общими требованиями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Тема 3.4.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Требования техники безопасности при техническом обслуживании и ремонте </w:t>
            </w:r>
            <w:proofErr w:type="spellStart"/>
            <w:proofErr w:type="gramStart"/>
            <w:r w:rsidRPr="00B04084">
              <w:rPr>
                <w:rFonts w:ascii="Times New Roman" w:hAnsi="Times New Roman" w:cs="Times New Roman"/>
              </w:rPr>
              <w:t>сельскохозяйствен-ной</w:t>
            </w:r>
            <w:proofErr w:type="spellEnd"/>
            <w:proofErr w:type="gramEnd"/>
            <w:r w:rsidRPr="00B04084">
              <w:rPr>
                <w:rFonts w:ascii="Times New Roman" w:hAnsi="Times New Roman" w:cs="Times New Roman"/>
              </w:rPr>
              <w:t xml:space="preserve"> техники</w:t>
            </w:r>
          </w:p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1.1 -1.6,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 2.2-2.5, ПК3.1, 3.5 -3.8</w:t>
            </w:r>
          </w:p>
        </w:tc>
      </w:tr>
      <w:tr w:rsidR="004D2733" w:rsidRPr="00B04084" w:rsidTr="00B86011">
        <w:trPr>
          <w:trHeight w:val="25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</w:pPr>
            <w:r w:rsidRPr="00B04084">
              <w:rPr>
                <w:rFonts w:ascii="Times New Roman" w:hAnsi="Times New Roman" w:cs="Times New Roman"/>
              </w:rPr>
              <w:t>1.Общие требования к безопасности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361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</w:pPr>
            <w:r w:rsidRPr="00B04084">
              <w:rPr>
                <w:rFonts w:ascii="Times New Roman" w:hAnsi="Times New Roman" w:cs="Times New Roman"/>
              </w:rPr>
              <w:t>2.Требования безопасности при техническом обслуживании и ремонте сельскохозяйственной техники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3.Требования безопасности при  уборке и мойке сельскохозяйственной техники, агрегатов и деталей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proofErr w:type="gramStart"/>
            <w:r w:rsidRPr="00B04084">
              <w:rPr>
                <w:rFonts w:ascii="Times New Roman" w:hAnsi="Times New Roman" w:cs="Times New Roman"/>
              </w:rPr>
              <w:t>4.Правила безопасности при диагностировании, выполнении слесарных, сборочных, аккумуляторных, кузнечных, рессорных, медницко-жестяницких, шиноремонтных, окрасочных, антикоррозийных работ  и работ по обработке металла и дерева</w:t>
            </w:r>
            <w:proofErr w:type="gramEnd"/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648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 xml:space="preserve">5.Государственные и отраслевые стандарты безопасности труда по видам </w:t>
            </w:r>
          </w:p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технологических процессов технического обслуживания и ремонта сельскохозяйственной техники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8. Разработка инструкций по охране труда работающих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715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>9.</w:t>
            </w: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проведении работ по ремонту электрооборудования </w:t>
            </w:r>
          </w:p>
          <w:p w:rsidR="004D2733" w:rsidRPr="00B04084" w:rsidRDefault="004D2733" w:rsidP="00A10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 xml:space="preserve">и электронных систем </w:t>
            </w:r>
            <w:r w:rsidRPr="00B04084">
              <w:rPr>
                <w:rFonts w:ascii="Times New Roman" w:hAnsi="Times New Roman" w:cs="Times New Roman"/>
              </w:rPr>
              <w:t>сельскохозяйственной техники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C64690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83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1.Изучение требований безопасности при обслуживании и ремонте газобаллонных автомобилей.</w:t>
            </w:r>
          </w:p>
        </w:tc>
        <w:tc>
          <w:tcPr>
            <w:tcW w:w="374" w:type="pct"/>
          </w:tcPr>
          <w:p w:rsidR="004D2733" w:rsidRPr="00B04084" w:rsidRDefault="00C64690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04084">
              <w:rPr>
                <w:rFonts w:ascii="Times New Roman" w:hAnsi="Times New Roman" w:cs="Times New Roman"/>
                <w:b/>
              </w:rPr>
              <w:t>Тема 3.5.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B04084">
              <w:rPr>
                <w:rFonts w:ascii="Times New Roman" w:hAnsi="Times New Roman" w:cs="Times New Roman"/>
              </w:rPr>
              <w:t>Электробезопасность</w:t>
            </w:r>
            <w:proofErr w:type="spellEnd"/>
            <w:r w:rsidRPr="00B04084">
              <w:rPr>
                <w:rFonts w:ascii="Times New Roman" w:hAnsi="Times New Roman" w:cs="Times New Roman"/>
              </w:rPr>
              <w:t xml:space="preserve"> предприятий АПК</w:t>
            </w: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374" w:type="pc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</w:p>
        </w:tc>
        <w:tc>
          <w:tcPr>
            <w:tcW w:w="654" w:type="pct"/>
            <w:vMerge w:val="restar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01, ОК 2, 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04, ОК 06,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ОК 09, ОК 10</w:t>
            </w:r>
          </w:p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ПК3.1, 3.5 -3.8</w:t>
            </w: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1.Действие электротока на организм человека. ГОСТ 12.1.019-84 </w:t>
            </w:r>
          </w:p>
        </w:tc>
        <w:tc>
          <w:tcPr>
            <w:tcW w:w="374" w:type="pct"/>
            <w:vMerge w:val="restart"/>
          </w:tcPr>
          <w:p w:rsidR="004D2733" w:rsidRPr="00B04084" w:rsidRDefault="00B86011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2.Классификация электроустановок и производственных помещений по степени </w:t>
            </w:r>
            <w:proofErr w:type="spellStart"/>
            <w:r w:rsidRPr="00B04084">
              <w:rPr>
                <w:rFonts w:ascii="Times New Roman" w:hAnsi="Times New Roman" w:cs="Times New Roman"/>
              </w:rPr>
              <w:t>электробезопасности</w:t>
            </w:r>
            <w:proofErr w:type="spell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3.Технические способы и средства защиты от поражения электротоком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</w:rPr>
              <w:t xml:space="preserve">4.Организационные и технические мероприятия по обеспечению </w:t>
            </w:r>
            <w:proofErr w:type="spellStart"/>
            <w:r w:rsidRPr="00B04084">
              <w:rPr>
                <w:rFonts w:ascii="Times New Roman" w:hAnsi="Times New Roman" w:cs="Times New Roman"/>
              </w:rPr>
              <w:t>электробезопасности</w:t>
            </w:r>
            <w:proofErr w:type="spellEnd"/>
            <w:r w:rsidRPr="00B0408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5.Правила эксплуатации электроустановок, электроинструмента и переносимых светильников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6.Защита от опасного воздействия статического  электричества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>7.Устройства заземления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</w:pPr>
            <w:r w:rsidRPr="00B04084">
              <w:rPr>
                <w:rFonts w:ascii="Times New Roman" w:hAnsi="Times New Roman" w:cs="Times New Roman"/>
              </w:rPr>
              <w:t xml:space="preserve">8.Определение, к какой степени опасности поражения электрическим током относится помещения аккумуляторного, окрасочного и кузнечного участков. 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 w:line="240" w:lineRule="auto"/>
            </w:pPr>
            <w:r w:rsidRPr="00B04084">
              <w:rPr>
                <w:rFonts w:ascii="Times New Roman" w:hAnsi="Times New Roman" w:cs="Times New Roman"/>
              </w:rPr>
              <w:t>9.</w:t>
            </w:r>
            <w:r w:rsidRPr="00B04084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проведении работ по ремонту электрооборудования  и электронных систем автомобилей</w:t>
            </w:r>
          </w:p>
        </w:tc>
        <w:tc>
          <w:tcPr>
            <w:tcW w:w="374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  <w:proofErr w:type="gramStart"/>
            <w:r w:rsidRPr="00B04084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  <w:r w:rsidRPr="00B04084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750" w:type="pct"/>
            <w:vMerge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22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</w:rPr>
            </w:pPr>
            <w:r w:rsidRPr="00B04084">
              <w:rPr>
                <w:rFonts w:ascii="Times New Roman" w:hAnsi="Times New Roman" w:cs="Times New Roman"/>
              </w:rPr>
              <w:t>1.Вычерчивание различных схем заземления и описывание их действия.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vMerge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0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B04084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</w:p>
        </w:tc>
        <w:tc>
          <w:tcPr>
            <w:tcW w:w="374" w:type="pct"/>
          </w:tcPr>
          <w:p w:rsidR="004D2733" w:rsidRPr="00B04084" w:rsidRDefault="004D2733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B04084" w:rsidTr="00B86011">
        <w:trPr>
          <w:trHeight w:val="278"/>
        </w:trPr>
        <w:tc>
          <w:tcPr>
            <w:tcW w:w="3972" w:type="pct"/>
            <w:gridSpan w:val="2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374" w:type="pct"/>
            <w:vAlign w:val="center"/>
          </w:tcPr>
          <w:p w:rsidR="004D2733" w:rsidRPr="00B04084" w:rsidRDefault="00FA26B4" w:rsidP="00A102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4" w:type="pct"/>
          </w:tcPr>
          <w:p w:rsidR="004D2733" w:rsidRPr="00B04084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4D2733" w:rsidRPr="00B04084" w:rsidRDefault="004D2733" w:rsidP="004D2733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D2733" w:rsidRPr="00B04084" w:rsidRDefault="004D2733" w:rsidP="004D2733">
      <w:pPr>
        <w:rPr>
          <w:rFonts w:ascii="Times New Roman" w:hAnsi="Times New Roman" w:cs="Times New Roman"/>
          <w:i/>
          <w:sz w:val="24"/>
          <w:szCs w:val="24"/>
        </w:rPr>
        <w:sectPr w:rsidR="004D2733" w:rsidRPr="00B04084" w:rsidSect="00A1027F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4D2733" w:rsidRPr="00FF2D2C" w:rsidRDefault="004D2733" w:rsidP="004D2733">
      <w:pPr>
        <w:ind w:left="709"/>
        <w:rPr>
          <w:rFonts w:ascii="Times New Roman" w:hAnsi="Times New Roman" w:cs="Times New Roman"/>
          <w:b/>
          <w:bCs/>
        </w:rPr>
      </w:pPr>
      <w:r w:rsidRPr="00FF2D2C">
        <w:rPr>
          <w:rFonts w:ascii="Times New Roman" w:hAnsi="Times New Roman" w:cs="Times New Roman"/>
          <w:b/>
          <w:bCs/>
        </w:rPr>
        <w:lastRenderedPageBreak/>
        <w:t>3. УСЛОВИЯ РЕАЛИЗАЦИИ ПРОГРАММЫ УЧЕБНОЙ ДИСЦИПЛИНЫ</w:t>
      </w:r>
    </w:p>
    <w:p w:rsidR="004D2733" w:rsidRPr="00FF2D2C" w:rsidRDefault="004D2733" w:rsidP="004D2733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3.1. Для реализации программы учебной дисциплины предусмотрены следующие специальные помещения:</w:t>
      </w:r>
    </w:p>
    <w:p w:rsidR="004D2733" w:rsidRPr="00FF2D2C" w:rsidRDefault="004D2733" w:rsidP="004D273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F2D2C">
        <w:rPr>
          <w:rFonts w:ascii="Times New Roman" w:hAnsi="Times New Roman" w:cs="Times New Roman"/>
          <w:bCs/>
        </w:rPr>
        <w:t>Кабинет</w:t>
      </w:r>
      <w:r w:rsidRPr="00FF2D2C">
        <w:rPr>
          <w:rFonts w:ascii="Times New Roman" w:hAnsi="Times New Roman" w:cs="Times New Roman"/>
          <w:bCs/>
          <w:i/>
        </w:rPr>
        <w:t xml:space="preserve"> «</w:t>
      </w:r>
      <w:r w:rsidRPr="00FF2D2C">
        <w:rPr>
          <w:rFonts w:ascii="Times New Roman" w:hAnsi="Times New Roman" w:cs="Times New Roman"/>
          <w:b/>
        </w:rPr>
        <w:t>Охрана труда</w:t>
      </w:r>
      <w:r w:rsidRPr="00FF2D2C">
        <w:rPr>
          <w:rFonts w:ascii="Times New Roman" w:hAnsi="Times New Roman" w:cs="Times New Roman"/>
          <w:bCs/>
          <w:i/>
        </w:rPr>
        <w:t>»</w:t>
      </w:r>
      <w:proofErr w:type="gramStart"/>
      <w:r w:rsidRPr="00FF2D2C">
        <w:rPr>
          <w:rFonts w:ascii="Times New Roman" w:hAnsi="Times New Roman" w:cs="Times New Roman"/>
          <w:sz w:val="24"/>
          <w:szCs w:val="24"/>
          <w:lang w:eastAsia="en-US"/>
        </w:rPr>
        <w:t>,о</w:t>
      </w:r>
      <w:proofErr w:type="gramEnd"/>
      <w:r w:rsidRPr="00FF2D2C">
        <w:rPr>
          <w:rFonts w:ascii="Times New Roman" w:hAnsi="Times New Roman" w:cs="Times New Roman"/>
          <w:sz w:val="24"/>
          <w:szCs w:val="24"/>
          <w:lang w:eastAsia="en-US"/>
        </w:rPr>
        <w:t>снащенный о</w:t>
      </w:r>
      <w:r w:rsidRPr="00FF2D2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2) Посадочные мест</w:t>
      </w:r>
      <w:r w:rsidR="00FB6E90">
        <w:rPr>
          <w:rFonts w:ascii="Times New Roman" w:hAnsi="Times New Roman" w:cs="Times New Roman"/>
          <w:bCs/>
        </w:rPr>
        <w:t>а по количеству обучающихся – 25</w:t>
      </w:r>
      <w:r w:rsidRPr="00FF2D2C">
        <w:rPr>
          <w:rFonts w:ascii="Times New Roman" w:hAnsi="Times New Roman" w:cs="Times New Roman"/>
          <w:bCs/>
        </w:rPr>
        <w:t>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3) Рабочее место преподавателя.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4) Стенды, плакаты, учебные пособия.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5) Наглядные пособия (автомобильная аптечка первой помощи, перевязочные средства, 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    средства иммобилизации, маски с клапанами для искусственного дыхания, носилки и т.д.).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6) Комплект учебно-методической документации.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7) Расходные материалы для практических работ,</w:t>
      </w:r>
    </w:p>
    <w:p w:rsidR="004D2733" w:rsidRPr="00FF2D2C" w:rsidRDefault="004D2733" w:rsidP="004D2733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F2D2C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FF2D2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- компьютер;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- принтер;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- сканер; 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- мультимедиа-проектор;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</w:rPr>
        <w:t>- плазменный телевизор;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>- интернет;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>- дозиметр;</w:t>
      </w:r>
    </w:p>
    <w:p w:rsidR="004D2733" w:rsidRPr="00FF2D2C" w:rsidRDefault="004D2733" w:rsidP="004D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>- люксметр.</w:t>
      </w:r>
    </w:p>
    <w:p w:rsidR="004D2733" w:rsidRPr="00FF2D2C" w:rsidRDefault="004D2733" w:rsidP="004D2733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F2D2C">
        <w:rPr>
          <w:rFonts w:ascii="Times New Roman" w:hAnsi="Times New Roman" w:cs="Times New Roman"/>
          <w:bCs/>
          <w:sz w:val="24"/>
          <w:szCs w:val="24"/>
          <w:lang w:eastAsia="en-US"/>
        </w:rPr>
        <w:t>Дополнительные средства обучения:</w:t>
      </w:r>
    </w:p>
    <w:p w:rsidR="004D2733" w:rsidRPr="00FF2D2C" w:rsidRDefault="004D2733" w:rsidP="004D2733">
      <w:pPr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 xml:space="preserve">Интерактивные </w:t>
      </w:r>
      <w:proofErr w:type="spellStart"/>
      <w:r w:rsidRPr="00FF2D2C">
        <w:rPr>
          <w:rFonts w:ascii="Times New Roman" w:hAnsi="Times New Roman" w:cs="Times New Roman"/>
          <w:bCs/>
        </w:rPr>
        <w:t>Мультимедийные</w:t>
      </w:r>
      <w:proofErr w:type="spellEnd"/>
      <w:r w:rsidRPr="00FF2D2C">
        <w:rPr>
          <w:rFonts w:ascii="Times New Roman" w:hAnsi="Times New Roman" w:cs="Times New Roman"/>
          <w:bCs/>
        </w:rPr>
        <w:t xml:space="preserve"> Системы Обучения (ИМСО)  </w:t>
      </w:r>
    </w:p>
    <w:p w:rsidR="004D2733" w:rsidRPr="00FF2D2C" w:rsidRDefault="004D2733" w:rsidP="004D2733">
      <w:pPr>
        <w:spacing w:after="0" w:line="360" w:lineRule="auto"/>
        <w:rPr>
          <w:rFonts w:ascii="Times New Roman" w:hAnsi="Times New Roman" w:cs="Times New Roman"/>
          <w:bCs/>
        </w:rPr>
      </w:pPr>
      <w:r w:rsidRPr="00FF2D2C">
        <w:rPr>
          <w:rFonts w:ascii="Times New Roman" w:hAnsi="Times New Roman" w:cs="Times New Roman"/>
          <w:bCs/>
        </w:rPr>
        <w:t>С</w:t>
      </w:r>
      <w:proofErr w:type="gramStart"/>
      <w:r w:rsidRPr="00FF2D2C">
        <w:rPr>
          <w:rFonts w:ascii="Times New Roman" w:hAnsi="Times New Roman" w:cs="Times New Roman"/>
          <w:bCs/>
          <w:lang w:val="en-US"/>
        </w:rPr>
        <w:t>D</w:t>
      </w:r>
      <w:proofErr w:type="gramEnd"/>
      <w:r w:rsidRPr="00FF2D2C">
        <w:rPr>
          <w:rFonts w:ascii="Times New Roman" w:hAnsi="Times New Roman" w:cs="Times New Roman"/>
          <w:bCs/>
        </w:rPr>
        <w:t xml:space="preserve">-диск – </w:t>
      </w:r>
      <w:proofErr w:type="spellStart"/>
      <w:r w:rsidRPr="00FF2D2C">
        <w:rPr>
          <w:rFonts w:ascii="Times New Roman" w:hAnsi="Times New Roman" w:cs="Times New Roman"/>
          <w:bCs/>
        </w:rPr>
        <w:t>Мультимедийное</w:t>
      </w:r>
      <w:proofErr w:type="spellEnd"/>
      <w:r w:rsidRPr="00FF2D2C">
        <w:rPr>
          <w:rFonts w:ascii="Times New Roman" w:hAnsi="Times New Roman" w:cs="Times New Roman"/>
          <w:bCs/>
        </w:rPr>
        <w:t xml:space="preserve"> пособие/:</w:t>
      </w:r>
    </w:p>
    <w:p w:rsidR="004D2733" w:rsidRPr="00FF2D2C" w:rsidRDefault="004D2733" w:rsidP="004D2733">
      <w:pPr>
        <w:spacing w:after="0" w:line="360" w:lineRule="auto"/>
        <w:rPr>
          <w:rFonts w:ascii="Times New Roman" w:hAnsi="Times New Roman" w:cs="Times New Roman"/>
        </w:rPr>
      </w:pPr>
      <w:r w:rsidRPr="00FF2D2C">
        <w:rPr>
          <w:rFonts w:ascii="Times New Roman" w:hAnsi="Times New Roman" w:cs="Times New Roman"/>
        </w:rPr>
        <w:t xml:space="preserve"> Учебные фильмы.</w:t>
      </w:r>
    </w:p>
    <w:p w:rsidR="004D2733" w:rsidRPr="00FF2D2C" w:rsidRDefault="004D2733" w:rsidP="004D2733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D2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D2733" w:rsidRPr="00FF2D2C" w:rsidRDefault="004D2733" w:rsidP="004D273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D43ECC">
        <w:rPr>
          <w:rFonts w:ascii="Times New Roman" w:hAnsi="Times New Roman" w:cs="Times New Roman"/>
          <w:bCs/>
          <w:sz w:val="24"/>
          <w:szCs w:val="24"/>
        </w:rPr>
        <w:t>имеет</w:t>
      </w:r>
      <w:r w:rsidRPr="00FF2D2C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Pr="00FF2D2C">
        <w:rPr>
          <w:rFonts w:ascii="Times New Roman" w:hAnsi="Times New Roman" w:cs="Times New Roman"/>
          <w:sz w:val="24"/>
          <w:szCs w:val="24"/>
        </w:rPr>
        <w:t xml:space="preserve">ечатные образовательные и информационные ресурсы, рекомендуемых для использования в образовательном процессе.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</w:p>
    <w:p w:rsidR="004D2733" w:rsidRPr="00FF2D2C" w:rsidRDefault="004D2733" w:rsidP="004D2733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4D2733" w:rsidRPr="00FF2D2C" w:rsidRDefault="004D2733" w:rsidP="004D2733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4D2733" w:rsidRPr="00FF2D2C" w:rsidRDefault="004D2733" w:rsidP="004D273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FF2D2C">
        <w:rPr>
          <w:rFonts w:ascii="Times New Roman" w:hAnsi="Times New Roman" w:cs="Times New Roman"/>
          <w:b/>
          <w:bCs/>
          <w:sz w:val="24"/>
          <w:szCs w:val="24"/>
        </w:rPr>
        <w:t>Тургиев</w:t>
      </w:r>
      <w:proofErr w:type="spellEnd"/>
      <w:r w:rsidRPr="00FF2D2C">
        <w:rPr>
          <w:rFonts w:ascii="Times New Roman" w:hAnsi="Times New Roman" w:cs="Times New Roman"/>
          <w:b/>
          <w:bCs/>
          <w:sz w:val="24"/>
          <w:szCs w:val="24"/>
        </w:rPr>
        <w:t>, А. К.</w:t>
      </w:r>
      <w:r w:rsidRPr="00FF2D2C">
        <w:rPr>
          <w:rFonts w:ascii="Times New Roman" w:hAnsi="Times New Roman" w:cs="Times New Roman"/>
          <w:sz w:val="24"/>
          <w:szCs w:val="24"/>
        </w:rPr>
        <w:t> Охрана труда в сельском хозяйстве [Текст]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учебное пособие для использования в учебном процессе образовательных учреждений, реализующих программы среднего профессионального образования . - 3-е изд. ; стереотип. / А.К.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Тургиев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Академия, 2012.</w:t>
      </w:r>
    </w:p>
    <w:p w:rsidR="004D2733" w:rsidRPr="00FF2D2C" w:rsidRDefault="004D2733" w:rsidP="004D2733">
      <w:pPr>
        <w:numPr>
          <w:ilvl w:val="2"/>
          <w:numId w:val="2"/>
        </w:numPr>
        <w:spacing w:before="120" w:after="12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b/>
          <w:sz w:val="24"/>
          <w:szCs w:val="24"/>
        </w:rPr>
        <w:t>Электронные издания (электронные ресурсы)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lastRenderedPageBreak/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http://e.lanbook.com/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7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http://biblioclub.ru/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>3.Издательский центр «Академия» [Электронный ресурс]</w:t>
      </w:r>
      <w:proofErr w:type="gramStart"/>
      <w:r w:rsidRPr="00FF2D2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2D2C">
        <w:rPr>
          <w:rFonts w:ascii="Times New Roman" w:hAnsi="Times New Roman" w:cs="Times New Roman"/>
          <w:sz w:val="24"/>
          <w:szCs w:val="24"/>
        </w:rPr>
        <w:t xml:space="preserve"> сайт. – Москва, 2016. – Режим доступа: </w:t>
      </w:r>
      <w:hyperlink r:id="rId8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http://www.academia-moscow.ru/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по логину и паролю.</w:t>
      </w:r>
    </w:p>
    <w:p w:rsidR="004D2733" w:rsidRPr="00FF2D2C" w:rsidRDefault="004D2733" w:rsidP="004D27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FF2D2C">
          <w:rPr>
            <w:rFonts w:ascii="Times New Roman" w:hAnsi="Times New Roman" w:cs="Times New Roman"/>
            <w:color w:val="0000FF"/>
            <w:sz w:val="24"/>
            <w:u w:val="single"/>
          </w:rPr>
          <w:t>http://www.prospektnauki.ru/ebooks/index-usavm.php</w:t>
        </w:r>
      </w:hyperlink>
      <w:r w:rsidRPr="00FF2D2C">
        <w:rPr>
          <w:rFonts w:ascii="Times New Roman" w:hAnsi="Times New Roman" w:cs="Times New Roman"/>
          <w:sz w:val="24"/>
          <w:szCs w:val="24"/>
        </w:rPr>
        <w:t>; (дата обращения: 04.08.2016). – Доступ с территории ИВМ.</w:t>
      </w:r>
    </w:p>
    <w:p w:rsidR="004D2733" w:rsidRPr="00FF2D2C" w:rsidRDefault="004D2733" w:rsidP="004D2733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F2D2C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  <w:r w:rsidRPr="00FF2D2C">
        <w:rPr>
          <w:rFonts w:ascii="Times New Roman" w:hAnsi="Times New Roman" w:cs="Times New Roman"/>
          <w:bCs/>
          <w:i/>
          <w:sz w:val="24"/>
          <w:szCs w:val="24"/>
        </w:rPr>
        <w:t>(при необходимости)</w:t>
      </w:r>
    </w:p>
    <w:p w:rsidR="004D2733" w:rsidRPr="00FF2D2C" w:rsidRDefault="004D2733" w:rsidP="004D27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Карнаух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Н.Н.</w:t>
      </w:r>
      <w:r w:rsidRPr="00FF2D2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2D2C">
        <w:rPr>
          <w:rFonts w:ascii="Times New Roman" w:hAnsi="Times New Roman" w:cs="Times New Roman"/>
          <w:sz w:val="24"/>
          <w:szCs w:val="24"/>
        </w:rPr>
        <w:t>Охрана труда [Текст]: учебник для СПО/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Карнаух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 xml:space="preserve"> Н.Н.. – М.: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, 2016 – ЭБС «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»</w:t>
      </w:r>
    </w:p>
    <w:p w:rsidR="004D2733" w:rsidRPr="00FF2D2C" w:rsidRDefault="004D2733" w:rsidP="004D27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2D2C">
        <w:rPr>
          <w:rFonts w:ascii="Times New Roman" w:hAnsi="Times New Roman" w:cs="Times New Roman"/>
          <w:sz w:val="24"/>
          <w:szCs w:val="24"/>
        </w:rPr>
        <w:t xml:space="preserve">2) Трудовой кодекс РФ. М: </w:t>
      </w:r>
      <w:proofErr w:type="spellStart"/>
      <w:r w:rsidRPr="00FF2D2C">
        <w:rPr>
          <w:rFonts w:ascii="Times New Roman" w:hAnsi="Times New Roman" w:cs="Times New Roman"/>
          <w:sz w:val="24"/>
          <w:szCs w:val="24"/>
        </w:rPr>
        <w:t>Профиздат</w:t>
      </w:r>
      <w:proofErr w:type="spellEnd"/>
      <w:r w:rsidRPr="00FF2D2C">
        <w:rPr>
          <w:rFonts w:ascii="Times New Roman" w:hAnsi="Times New Roman" w:cs="Times New Roman"/>
          <w:sz w:val="24"/>
          <w:szCs w:val="24"/>
        </w:rPr>
        <w:t>, 2017.</w:t>
      </w:r>
    </w:p>
    <w:p w:rsidR="004D2733" w:rsidRPr="00FF2D2C" w:rsidRDefault="004D2733" w:rsidP="004D273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4D2733" w:rsidRPr="00FF2D2C" w:rsidRDefault="004D2733" w:rsidP="004D2733">
      <w:pPr>
        <w:rPr>
          <w:rFonts w:ascii="Times New Roman" w:hAnsi="Times New Roman" w:cs="Times New Roman"/>
          <w:b/>
          <w:sz w:val="28"/>
          <w:szCs w:val="28"/>
        </w:rPr>
      </w:pPr>
      <w:r w:rsidRPr="00FF2D2C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457"/>
        <w:gridCol w:w="2887"/>
      </w:tblGrid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4D2733" w:rsidRPr="00FF2D2C" w:rsidRDefault="004D2733" w:rsidP="00A1027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Воздействия негативных факторов на человека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Демонстрировать знание  воздействия негативных факторов на человека;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правовых, нормативных и организационных основ охраны труда в организации;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сельскохозяйственной техники и правил безопасности при выполнении этих работ: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от опасностей;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2D2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тестирование или письменный опрос,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D2733" w:rsidRPr="00FF2D2C" w:rsidTr="00A1027F">
        <w:tc>
          <w:tcPr>
            <w:tcW w:w="168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и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защиты от опасностей технических систем и технологических процессов 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предприятии АПК.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рабочего места и составлять ведомость</w:t>
            </w:r>
          </w:p>
        </w:tc>
        <w:tc>
          <w:tcPr>
            <w:tcW w:w="1806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Демонстрировать умение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методы и средства защиты от опасностей технических систем и технологических процессов;  обеспечивать безопасные условия труда в профессиональной деятельности;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анализировать в профессиональной деятельности;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предприятии АПК;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связи;</w:t>
            </w:r>
          </w:p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рабочего места и составлять ведомость.</w:t>
            </w:r>
          </w:p>
        </w:tc>
        <w:tc>
          <w:tcPr>
            <w:tcW w:w="1508" w:type="pct"/>
          </w:tcPr>
          <w:p w:rsidR="004D2733" w:rsidRPr="00FF2D2C" w:rsidRDefault="004D2733" w:rsidP="00A1027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Экспертная оценка </w:t>
            </w:r>
            <w:r w:rsidRPr="00FF2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ситуационных задач.</w:t>
            </w:r>
          </w:p>
        </w:tc>
      </w:tr>
    </w:tbl>
    <w:p w:rsidR="00182566" w:rsidRDefault="00182566" w:rsidP="004D2733"/>
    <w:sectPr w:rsidR="00182566" w:rsidSect="0018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D2733"/>
    <w:rsid w:val="0011139D"/>
    <w:rsid w:val="00142AE6"/>
    <w:rsid w:val="00182566"/>
    <w:rsid w:val="003B229B"/>
    <w:rsid w:val="0042089D"/>
    <w:rsid w:val="004D2733"/>
    <w:rsid w:val="006907F8"/>
    <w:rsid w:val="00702A02"/>
    <w:rsid w:val="00711F93"/>
    <w:rsid w:val="00713D66"/>
    <w:rsid w:val="008419F5"/>
    <w:rsid w:val="008B12A0"/>
    <w:rsid w:val="009C7FE3"/>
    <w:rsid w:val="00A1027F"/>
    <w:rsid w:val="00A27F5D"/>
    <w:rsid w:val="00AF1DBB"/>
    <w:rsid w:val="00B04084"/>
    <w:rsid w:val="00B652D6"/>
    <w:rsid w:val="00B86011"/>
    <w:rsid w:val="00C26D93"/>
    <w:rsid w:val="00C64690"/>
    <w:rsid w:val="00D43ECC"/>
    <w:rsid w:val="00D8696B"/>
    <w:rsid w:val="00E570E3"/>
    <w:rsid w:val="00FA26B4"/>
    <w:rsid w:val="00FB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"/>
    <w:basedOn w:val="a0"/>
    <w:uiPriority w:val="99"/>
    <w:rsid w:val="00A27F5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4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F62FE-9E1F-48F3-AE19-1B33C1AF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 и Люба</dc:creator>
  <cp:keywords/>
  <dc:description/>
  <cp:lastModifiedBy>Учитель</cp:lastModifiedBy>
  <cp:revision>8</cp:revision>
  <dcterms:created xsi:type="dcterms:W3CDTF">2019-01-10T15:34:00Z</dcterms:created>
  <dcterms:modified xsi:type="dcterms:W3CDTF">2019-05-15T08:54:00Z</dcterms:modified>
</cp:coreProperties>
</file>